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7" w:rsidRDefault="00C81AD7" w:rsidP="00C81AD7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AD7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p w:rsidR="00C81AD7" w:rsidRPr="00C81AD7" w:rsidRDefault="00C81AD7" w:rsidP="00C81AD7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1AD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с ЗПР) </w:t>
      </w:r>
    </w:p>
    <w:p w:rsidR="00C81AD7" w:rsidRPr="00C81AD7" w:rsidRDefault="00C81AD7" w:rsidP="00C81AD7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81AD7" w:rsidRPr="00C81AD7" w:rsidRDefault="00C81AD7" w:rsidP="00C81AD7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AD7">
        <w:rPr>
          <w:rFonts w:ascii="Times New Roman" w:hAnsi="Times New Roman" w:cs="Times New Roman"/>
          <w:b/>
          <w:sz w:val="28"/>
          <w:szCs w:val="28"/>
        </w:rPr>
        <w:t>на 201</w:t>
      </w:r>
      <w:r w:rsidR="007F563F">
        <w:rPr>
          <w:rFonts w:ascii="Times New Roman" w:hAnsi="Times New Roman" w:cs="Times New Roman"/>
          <w:b/>
          <w:sz w:val="28"/>
          <w:szCs w:val="28"/>
        </w:rPr>
        <w:t>7</w:t>
      </w:r>
      <w:r w:rsidRPr="00C81AD7">
        <w:rPr>
          <w:rFonts w:ascii="Times New Roman" w:hAnsi="Times New Roman" w:cs="Times New Roman"/>
          <w:b/>
          <w:sz w:val="28"/>
          <w:szCs w:val="28"/>
        </w:rPr>
        <w:t>-201</w:t>
      </w:r>
      <w:r w:rsidR="007F563F">
        <w:rPr>
          <w:rFonts w:ascii="Times New Roman" w:hAnsi="Times New Roman" w:cs="Times New Roman"/>
          <w:b/>
          <w:sz w:val="28"/>
          <w:szCs w:val="28"/>
        </w:rPr>
        <w:t>8</w:t>
      </w:r>
      <w:r w:rsidRPr="00C81A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5772" w:rsidRPr="00CB5772" w:rsidRDefault="00CB5772" w:rsidP="00C81AD7">
      <w:pPr>
        <w:pStyle w:val="22"/>
        <w:shd w:val="clear" w:color="auto" w:fill="auto"/>
        <w:tabs>
          <w:tab w:val="left" w:pos="851"/>
          <w:tab w:val="left" w:pos="4330"/>
        </w:tabs>
        <w:spacing w:after="0" w:line="240" w:lineRule="auto"/>
        <w:rPr>
          <w:color w:val="000000" w:themeColor="text1"/>
        </w:rPr>
      </w:pPr>
    </w:p>
    <w:p w:rsidR="00CB5772" w:rsidRPr="00CB5772" w:rsidRDefault="00CB5772" w:rsidP="00CB5772">
      <w:pPr>
        <w:pStyle w:val="a3"/>
        <w:spacing w:after="0"/>
        <w:ind w:firstLine="567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B5772">
        <w:rPr>
          <w:rFonts w:cs="Times New Roman"/>
          <w:b w:val="0"/>
          <w:color w:val="000000" w:themeColor="text1"/>
          <w:sz w:val="28"/>
          <w:szCs w:val="28"/>
        </w:rPr>
        <w:t>Учебный план МБОУ «Европейский лицей» п</w:t>
      </w:r>
      <w:proofErr w:type="gramStart"/>
      <w:r w:rsidRPr="00CB5772">
        <w:rPr>
          <w:rFonts w:cs="Times New Roman"/>
          <w:b w:val="0"/>
          <w:color w:val="000000" w:themeColor="text1"/>
          <w:sz w:val="28"/>
          <w:szCs w:val="28"/>
        </w:rPr>
        <w:t>.П</w:t>
      </w:r>
      <w:proofErr w:type="gramEnd"/>
      <w:r w:rsidRPr="00CB5772">
        <w:rPr>
          <w:rFonts w:cs="Times New Roman"/>
          <w:b w:val="0"/>
          <w:color w:val="000000" w:themeColor="text1"/>
          <w:sz w:val="28"/>
          <w:szCs w:val="28"/>
        </w:rPr>
        <w:t>ригородный на 2016-2017 учебный год разработан в соответствии с:</w:t>
      </w:r>
    </w:p>
    <w:p w:rsidR="00CB5772" w:rsidRPr="00CB5772" w:rsidRDefault="00CB5772" w:rsidP="00CB5772">
      <w:pPr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образовании в Российской Федерации» (от 29.12. 2012 № 273-ФЗ);</w:t>
      </w:r>
    </w:p>
    <w:p w:rsidR="00CB5772" w:rsidRPr="00CB5772" w:rsidRDefault="00CB5772" w:rsidP="00CB5772">
      <w:pPr>
        <w:pStyle w:val="2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CB5772">
        <w:rPr>
          <w:rFonts w:ascii="Times New Roman" w:hAnsi="Times New Roman"/>
          <w:b w:val="0"/>
          <w:i w:val="0"/>
          <w:color w:val="000000" w:themeColor="text1"/>
        </w:rPr>
        <w:t xml:space="preserve">Письмом Министерства образования и науки РФ от 19 апреля </w:t>
      </w:r>
      <w:smartTag w:uri="urn:schemas-microsoft-com:office:smarttags" w:element="metricconverter">
        <w:smartTagPr>
          <w:attr w:name="ProductID" w:val="2011 г"/>
        </w:smartTagPr>
        <w:r w:rsidRPr="00CB5772">
          <w:rPr>
            <w:rFonts w:ascii="Times New Roman" w:hAnsi="Times New Roman"/>
            <w:b w:val="0"/>
            <w:i w:val="0"/>
            <w:color w:val="000000" w:themeColor="text1"/>
          </w:rPr>
          <w:t>2011 г</w:t>
        </w:r>
      </w:smartTag>
      <w:r w:rsidRPr="00CB5772">
        <w:rPr>
          <w:rFonts w:ascii="Times New Roman" w:hAnsi="Times New Roman"/>
          <w:b w:val="0"/>
          <w:i w:val="0"/>
          <w:color w:val="000000" w:themeColor="text1"/>
        </w:rPr>
        <w:t>. № 03-255 “О введении федерального государственного образовательного стандарта общего образования”;</w:t>
      </w:r>
    </w:p>
    <w:p w:rsidR="00CB5772" w:rsidRPr="00CB5772" w:rsidRDefault="00CB5772" w:rsidP="00CB5772">
      <w:pPr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</w:t>
      </w:r>
    </w:p>
    <w:p w:rsidR="00CB5772" w:rsidRPr="00CB5772" w:rsidRDefault="00CB5772" w:rsidP="00CB5772">
      <w:pPr>
        <w:widowControl/>
        <w:numPr>
          <w:ilvl w:val="0"/>
          <w:numId w:val="1"/>
        </w:numPr>
        <w:tabs>
          <w:tab w:val="left" w:pos="851"/>
          <w:tab w:val="left" w:pos="4536"/>
          <w:tab w:val="left" w:pos="482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 Министерства образования Оренбургской области </w:t>
      </w:r>
      <w:proofErr w:type="gram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13.08.2014 № 01-21/1063 «Об утверждении регионального базисного учебного плана и примерных для общеобразовательных организаций Оренбургской области»;</w:t>
      </w:r>
      <w:proofErr w:type="gramEnd"/>
    </w:p>
    <w:p w:rsidR="00CB5772" w:rsidRPr="00CB5772" w:rsidRDefault="00CB5772" w:rsidP="00CB5772">
      <w:pPr>
        <w:widowControl/>
        <w:numPr>
          <w:ilvl w:val="0"/>
          <w:numId w:val="1"/>
        </w:numPr>
        <w:tabs>
          <w:tab w:val="left" w:pos="851"/>
          <w:tab w:val="left" w:pos="4536"/>
          <w:tab w:val="left" w:pos="482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 Министерства образования Оренбургской области 27.07.2016 № 01-21/1987 «О формировании учебных планов для общеобразовательных организаций Оренбургской области». </w:t>
      </w:r>
    </w:p>
    <w:p w:rsidR="00CB5772" w:rsidRPr="00CB5772" w:rsidRDefault="00CB5772" w:rsidP="00CB577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для учащихся с задержкой психического развития построен с учётом требований современной жизни общества и тех проблем, которые затрагивают интересы и потребности детей с отклонениями в развитии этого вида.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 Учитывая контингент детей, обучающихся по данной программе, МБОУ «Европейский лицей» использует учебные программы по предметам и УМК массовой общеобразовательной школы. Школьный компонент реализуется через коррекционно-развивающую, адаптационную область, где особое внимание уделяется коррекции дефекта и формированию навыков адаптации личности в современных жизненных условиях. В неё включена система коррекционных занятий с учащимися. </w:t>
      </w:r>
    </w:p>
    <w:p w:rsidR="00CB5772" w:rsidRPr="00CB5772" w:rsidRDefault="00CB5772" w:rsidP="00CB577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МБОУ «Европейский лицей» на 2016-2017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2.4.2.2821-10), и </w:t>
      </w: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предусматривает 5-летний нормативный срок освоения образовательных программ основного общего образования для 5-9 классов.</w:t>
      </w:r>
      <w:proofErr w:type="gramEnd"/>
    </w:p>
    <w:p w:rsidR="00CB5772" w:rsidRPr="00CB5772" w:rsidRDefault="00CB5772" w:rsidP="00CB577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 для 5-9 классов- 34 недели. Продолжительность урока составляет 45 минут</w:t>
      </w:r>
    </w:p>
    <w:p w:rsidR="00CB5772" w:rsidRPr="00CB5772" w:rsidRDefault="00CB5772" w:rsidP="00CB5772">
      <w:pPr>
        <w:widowControl/>
        <w:tabs>
          <w:tab w:val="left" w:pos="851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Учебный план направлен на реализацию следующих задач:</w:t>
      </w:r>
    </w:p>
    <w:p w:rsidR="00CB5772" w:rsidRPr="00CB5772" w:rsidRDefault="00CB5772" w:rsidP="00CB5772">
      <w:pPr>
        <w:widowControl/>
        <w:tabs>
          <w:tab w:val="left" w:pos="851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охрана и укрепление физического и нервно – психического здоровья детей; </w:t>
      </w:r>
    </w:p>
    <w:p w:rsidR="00CB5772" w:rsidRPr="00CB5772" w:rsidRDefault="00CB5772" w:rsidP="00CB5772">
      <w:pPr>
        <w:widowControl/>
        <w:tabs>
          <w:tab w:val="left" w:pos="851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компенсация и преодоление нарушений в развитии детей; </w:t>
      </w:r>
    </w:p>
    <w:p w:rsidR="00CB5772" w:rsidRPr="00CB5772" w:rsidRDefault="00CB5772" w:rsidP="00CB5772">
      <w:pPr>
        <w:widowControl/>
        <w:tabs>
          <w:tab w:val="left" w:pos="851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приобщение обучающихся к разнообразным видам труда с учетом местных потребностей и условий; </w:t>
      </w:r>
    </w:p>
    <w:p w:rsidR="00CB5772" w:rsidRPr="00CB5772" w:rsidRDefault="00CB5772" w:rsidP="00CB5772">
      <w:pPr>
        <w:widowControl/>
        <w:tabs>
          <w:tab w:val="left" w:pos="851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к самостоятельной жизни; - социализация детей в современном обществе.</w:t>
      </w:r>
    </w:p>
    <w:p w:rsidR="00CB5772" w:rsidRPr="00CB5772" w:rsidRDefault="00CB5772" w:rsidP="00CB57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состоит из двух частей — обязательной части (инвариантной) и части, формируемой участниками образовательных отношений (вариативной). </w:t>
      </w:r>
    </w:p>
    <w:p w:rsidR="00CB5772" w:rsidRPr="00CB5772" w:rsidRDefault="00CB5772" w:rsidP="00CB57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Обязательная часть учебного плана  определяет  состав учебных предметов обязательных предметных областей, которые  реализуются в общеобразовательных классах, реализующих   АООП, и учебное время, отводимое на их изучение по классам (годам) обучения. В инвариантной части полностью реализуются государственные общеобразовательные программы, что обеспечивает единство образовательного пространства Российской Федерации, гарантирует овладение выпускниками образовательного учреждения необходимым минимумом знаний, умений и навыков и обеспечивает возможность продолжения образования в любом регионе страны.  </w:t>
      </w:r>
    </w:p>
    <w:p w:rsidR="00CB5772" w:rsidRPr="00CB5772" w:rsidRDefault="00CB5772" w:rsidP="00CB57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Вариативная часть учебного плана отражает особенности  детей с особыми образовательными  потребностями (задержкой психического развития). </w:t>
      </w:r>
    </w:p>
    <w:p w:rsidR="00CB5772" w:rsidRPr="00CB5772" w:rsidRDefault="00CB5772" w:rsidP="00CB57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компонент реализуется через коррекционно-развивающую область, где особое внимание уделяется коррекции дефекта и формированию навыков адаптации личности в современных жизненных условиях. В нее включена система коррекционных занятий с учащимися. Содержание этих занятий и количество часов определено с учётом особенностей учащихся, запроса родителей и возможностей школы.</w:t>
      </w:r>
    </w:p>
    <w:p w:rsidR="00CB5772" w:rsidRPr="00CB5772" w:rsidRDefault="00CB5772" w:rsidP="00CB57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максимальной нагрузки учащихся состоит из суммы часов образовательной области. В максимальную нагрузку </w:t>
      </w:r>
      <w:r w:rsidRPr="00CB57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входят часы занятий, включенные в коррекционно-развивающую область. </w:t>
      </w:r>
    </w:p>
    <w:p w:rsidR="00CB5772" w:rsidRPr="00CB5772" w:rsidRDefault="00CB5772" w:rsidP="00CB5772">
      <w:pPr>
        <w:shd w:val="clear" w:color="auto" w:fill="FFFFFF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Положением МБОУ «Европейский лицей»  «О формах, периодичности и порядке текущего контроля успеваемости и промежуточной аттестации обучающихся» и по решению педагогического совета пр</w:t>
      </w:r>
      <w:r w:rsidRPr="00CB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омежуточная аттестация</w:t>
      </w: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период со 2 по 24 мая 2017 года. </w:t>
      </w:r>
    </w:p>
    <w:p w:rsidR="00CB5772" w:rsidRPr="00CB5772" w:rsidRDefault="00CB5772" w:rsidP="00CB5772">
      <w:pPr>
        <w:shd w:val="clear" w:color="auto" w:fill="FFFFFF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153"/>
      </w:tblGrid>
      <w:tr w:rsidR="00CB5772" w:rsidRPr="00CB5772" w:rsidTr="000D7F54">
        <w:trPr>
          <w:trHeight w:val="270"/>
        </w:trPr>
        <w:tc>
          <w:tcPr>
            <w:tcW w:w="3510" w:type="dxa"/>
            <w:vMerge w:val="restart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ind w:firstLine="26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ind w:firstLine="26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CB5772" w:rsidRPr="00CB5772" w:rsidTr="000D7F54">
        <w:trPr>
          <w:trHeight w:val="144"/>
        </w:trPr>
        <w:tc>
          <w:tcPr>
            <w:tcW w:w="3510" w:type="dxa"/>
            <w:vMerge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ind w:firstLine="26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ind w:firstLine="26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CB57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B5772" w:rsidRPr="00CB5772" w:rsidTr="000D7F54">
        <w:trPr>
          <w:trHeight w:val="305"/>
        </w:trPr>
        <w:tc>
          <w:tcPr>
            <w:tcW w:w="3510" w:type="dxa"/>
          </w:tcPr>
          <w:p w:rsidR="00CB5772" w:rsidRPr="00CB5772" w:rsidRDefault="00CB5772" w:rsidP="00CB5772">
            <w:pPr>
              <w:ind w:firstLine="2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Диктант  с грамматическим заданием</w:t>
            </w:r>
          </w:p>
        </w:tc>
      </w:tr>
      <w:tr w:rsidR="00CB5772" w:rsidRPr="00CB5772" w:rsidTr="000D7F54">
        <w:trPr>
          <w:trHeight w:val="267"/>
        </w:trPr>
        <w:tc>
          <w:tcPr>
            <w:tcW w:w="3510" w:type="dxa"/>
          </w:tcPr>
          <w:p w:rsidR="00CB5772" w:rsidRPr="00CB5772" w:rsidRDefault="00CB5772" w:rsidP="00CB5772">
            <w:pPr>
              <w:ind w:firstLine="2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работа</w:t>
            </w:r>
          </w:p>
        </w:tc>
      </w:tr>
      <w:tr w:rsidR="00CB5772" w:rsidRPr="00CB5772" w:rsidTr="000D7F54">
        <w:trPr>
          <w:trHeight w:val="641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(английский)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</w:tr>
      <w:tr w:rsidR="00CB5772" w:rsidRPr="00CB5772" w:rsidTr="000D7F54">
        <w:trPr>
          <w:trHeight w:val="707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Второй иностранный язык (французский)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CB5772" w:rsidRPr="00CB5772" w:rsidTr="000D7F54">
        <w:trPr>
          <w:trHeight w:val="263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 работа</w:t>
            </w:r>
          </w:p>
        </w:tc>
      </w:tr>
      <w:tr w:rsidR="00CB5772" w:rsidRPr="00CB5772" w:rsidTr="000D7F54">
        <w:trPr>
          <w:trHeight w:val="368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373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373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</w:tr>
      <w:tr w:rsidR="00CB5772" w:rsidRPr="00CB5772" w:rsidTr="000D7F54">
        <w:trPr>
          <w:trHeight w:val="379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625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252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419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</w:tr>
      <w:tr w:rsidR="00CB5772" w:rsidRPr="00CB5772" w:rsidTr="000D7F54">
        <w:trPr>
          <w:trHeight w:val="419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B5772" w:rsidRPr="00CB5772" w:rsidTr="000D7F54">
        <w:trPr>
          <w:trHeight w:val="339"/>
        </w:trPr>
        <w:tc>
          <w:tcPr>
            <w:tcW w:w="351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5153" w:type="dxa"/>
          </w:tcPr>
          <w:p w:rsidR="00CB5772" w:rsidRPr="00CB5772" w:rsidRDefault="00CB5772" w:rsidP="00CB5772">
            <w:pPr>
              <w:pStyle w:val="1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</w:tbl>
    <w:p w:rsidR="00CB5772" w:rsidRPr="00CB5772" w:rsidRDefault="00CB5772" w:rsidP="00CB5772">
      <w:pPr>
        <w:shd w:val="clear" w:color="auto" w:fill="FFFFFF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772" w:rsidRPr="00CB5772" w:rsidRDefault="00CB5772" w:rsidP="00CB5772">
      <w:pPr>
        <w:shd w:val="clear" w:color="auto" w:fill="FFFFFF"/>
        <w:ind w:right="5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Оценочные материалы текущего контроля и промежуточной аттестации на 2016-2017 учебный год представлены в приложении 1 к  АООП ООО.</w:t>
      </w:r>
    </w:p>
    <w:p w:rsidR="00CB5772" w:rsidRPr="00CB5772" w:rsidRDefault="00CB5772" w:rsidP="00CB57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развития потенциала  детей с ограниченными возможностями здоровья разрабатываются индивидуальные учебные планы с участием самих обучающихся и их родителей (законных представителей). Система специального обучения детей с ОВЗ предусматривает проведение коррекционных занятий. 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</w:t>
      </w:r>
    </w:p>
    <w:p w:rsidR="00CB5772" w:rsidRPr="00CB5772" w:rsidRDefault="00CB5772" w:rsidP="00CB5772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772" w:rsidRPr="00CB5772" w:rsidRDefault="00CB5772" w:rsidP="00CB5772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57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Индивидуальный учебный план</w:t>
      </w:r>
    </w:p>
    <w:p w:rsidR="00CB5772" w:rsidRPr="00CB5772" w:rsidRDefault="00CB5772" w:rsidP="00CB5772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ученика 5</w:t>
      </w:r>
      <w:proofErr w:type="gram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класса </w:t>
      </w:r>
      <w:proofErr w:type="spellStart"/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Долидова</w:t>
      </w:r>
      <w:proofErr w:type="spellEnd"/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Михаила</w:t>
      </w:r>
    </w:p>
    <w:p w:rsidR="00CB5772" w:rsidRPr="00CB5772" w:rsidRDefault="00CB5772" w:rsidP="00CB5772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</w:t>
      </w:r>
      <w:r w:rsidRPr="00CB57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CD7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Pr="00CB57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-201</w:t>
      </w:r>
      <w:r w:rsidR="00CD7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учебный год</w:t>
      </w:r>
    </w:p>
    <w:p w:rsidR="00CB5772" w:rsidRPr="00CB5772" w:rsidRDefault="00CB5772" w:rsidP="00CB5772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57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(надомное обучение)</w:t>
      </w:r>
    </w:p>
    <w:p w:rsidR="00CB5772" w:rsidRPr="00CB5772" w:rsidRDefault="00CB5772" w:rsidP="00CB57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180"/>
      </w:tblGrid>
      <w:tr w:rsidR="00CB5772" w:rsidRPr="00CB5772" w:rsidTr="000D7F54">
        <w:trPr>
          <w:trHeight w:val="960"/>
        </w:trPr>
        <w:tc>
          <w:tcPr>
            <w:tcW w:w="5070" w:type="dxa"/>
          </w:tcPr>
          <w:p w:rsidR="00CB5772" w:rsidRPr="00CB5772" w:rsidRDefault="00CB5772" w:rsidP="00CB577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CB5772" w:rsidRPr="00CB5772" w:rsidRDefault="00CB5772" w:rsidP="00CB577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5772" w:rsidRPr="00CB5772" w:rsidRDefault="00CB5772" w:rsidP="00CB57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                      неделю</w:t>
            </w:r>
          </w:p>
        </w:tc>
      </w:tr>
      <w:tr w:rsidR="00CB5772" w:rsidRPr="00CB5772" w:rsidTr="000D7F54">
        <w:trPr>
          <w:trHeight w:val="537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B5772" w:rsidRPr="00CB5772" w:rsidTr="000D7F54">
        <w:trPr>
          <w:trHeight w:val="405"/>
        </w:trPr>
        <w:tc>
          <w:tcPr>
            <w:tcW w:w="507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tabs>
                <w:tab w:val="center" w:pos="490"/>
                <w:tab w:val="left" w:pos="632"/>
                <w:tab w:val="left" w:pos="1215"/>
                <w:tab w:val="center" w:pos="1482"/>
              </w:tabs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B5772" w:rsidRPr="00CB5772" w:rsidTr="000D7F54">
        <w:trPr>
          <w:trHeight w:val="435"/>
        </w:trPr>
        <w:tc>
          <w:tcPr>
            <w:tcW w:w="5070" w:type="dxa"/>
          </w:tcPr>
          <w:p w:rsidR="00CB5772" w:rsidRPr="00CB5772" w:rsidRDefault="00CB5772" w:rsidP="00CB57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2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CB5772" w:rsidRPr="00CB5772" w:rsidTr="000D7F54">
        <w:trPr>
          <w:trHeight w:val="187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772" w:rsidRPr="00CB5772" w:rsidTr="000D7F54">
        <w:trPr>
          <w:trHeight w:val="435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35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772" w:rsidRPr="00CB5772" w:rsidTr="000D7F54">
        <w:trPr>
          <w:trHeight w:val="450"/>
        </w:trPr>
        <w:tc>
          <w:tcPr>
            <w:tcW w:w="5070" w:type="dxa"/>
          </w:tcPr>
          <w:p w:rsidR="00CB5772" w:rsidRPr="00CB5772" w:rsidRDefault="00CB5772" w:rsidP="00CB5772">
            <w:pPr>
              <w:ind w:left="-70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Коррекционные занятия</w:t>
            </w:r>
          </w:p>
        </w:tc>
        <w:tc>
          <w:tcPr>
            <w:tcW w:w="3180" w:type="dxa"/>
          </w:tcPr>
          <w:p w:rsidR="00CB5772" w:rsidRPr="00CB5772" w:rsidRDefault="00CB5772" w:rsidP="00CB5772">
            <w:pPr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810237" w:rsidRDefault="00CD74D1"/>
    <w:sectPr w:rsidR="00810237" w:rsidSect="0029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72"/>
    <w:rsid w:val="0003653D"/>
    <w:rsid w:val="0004660B"/>
    <w:rsid w:val="00076134"/>
    <w:rsid w:val="0008655E"/>
    <w:rsid w:val="00095814"/>
    <w:rsid w:val="0009708D"/>
    <w:rsid w:val="000F2B76"/>
    <w:rsid w:val="001248C6"/>
    <w:rsid w:val="00136728"/>
    <w:rsid w:val="00185AE4"/>
    <w:rsid w:val="001B69D4"/>
    <w:rsid w:val="002058E9"/>
    <w:rsid w:val="00211535"/>
    <w:rsid w:val="002232B1"/>
    <w:rsid w:val="002358C4"/>
    <w:rsid w:val="00257DC5"/>
    <w:rsid w:val="00260DB1"/>
    <w:rsid w:val="00283617"/>
    <w:rsid w:val="0029734E"/>
    <w:rsid w:val="002A5713"/>
    <w:rsid w:val="003225C4"/>
    <w:rsid w:val="003250BC"/>
    <w:rsid w:val="00367350"/>
    <w:rsid w:val="00382FFF"/>
    <w:rsid w:val="003938D6"/>
    <w:rsid w:val="00434620"/>
    <w:rsid w:val="00466702"/>
    <w:rsid w:val="00487532"/>
    <w:rsid w:val="004D3534"/>
    <w:rsid w:val="004F1AEF"/>
    <w:rsid w:val="005013EF"/>
    <w:rsid w:val="00503489"/>
    <w:rsid w:val="00524834"/>
    <w:rsid w:val="00553DCC"/>
    <w:rsid w:val="0060065C"/>
    <w:rsid w:val="00612791"/>
    <w:rsid w:val="00616F7C"/>
    <w:rsid w:val="00620B06"/>
    <w:rsid w:val="0063356F"/>
    <w:rsid w:val="00653124"/>
    <w:rsid w:val="00664B78"/>
    <w:rsid w:val="00687075"/>
    <w:rsid w:val="006A0CDB"/>
    <w:rsid w:val="006C0A33"/>
    <w:rsid w:val="007045A3"/>
    <w:rsid w:val="007320A6"/>
    <w:rsid w:val="007734CC"/>
    <w:rsid w:val="00776490"/>
    <w:rsid w:val="007A40FB"/>
    <w:rsid w:val="007B1EAB"/>
    <w:rsid w:val="007D38E0"/>
    <w:rsid w:val="007E0025"/>
    <w:rsid w:val="007F563F"/>
    <w:rsid w:val="00842AD6"/>
    <w:rsid w:val="008714EC"/>
    <w:rsid w:val="00887B3E"/>
    <w:rsid w:val="008A1AB0"/>
    <w:rsid w:val="008A1BB0"/>
    <w:rsid w:val="008E0570"/>
    <w:rsid w:val="008F6828"/>
    <w:rsid w:val="009166FF"/>
    <w:rsid w:val="00935BC1"/>
    <w:rsid w:val="009579E3"/>
    <w:rsid w:val="00960C75"/>
    <w:rsid w:val="009666EA"/>
    <w:rsid w:val="00A04913"/>
    <w:rsid w:val="00A04A24"/>
    <w:rsid w:val="00A122FC"/>
    <w:rsid w:val="00A3132A"/>
    <w:rsid w:val="00A34FC2"/>
    <w:rsid w:val="00A7545F"/>
    <w:rsid w:val="00A863B9"/>
    <w:rsid w:val="00A86E0E"/>
    <w:rsid w:val="00AA2198"/>
    <w:rsid w:val="00AB7AD1"/>
    <w:rsid w:val="00AC032C"/>
    <w:rsid w:val="00B02AF9"/>
    <w:rsid w:val="00B128EF"/>
    <w:rsid w:val="00B537D3"/>
    <w:rsid w:val="00B80439"/>
    <w:rsid w:val="00BD189F"/>
    <w:rsid w:val="00C3362E"/>
    <w:rsid w:val="00C42056"/>
    <w:rsid w:val="00C50688"/>
    <w:rsid w:val="00C71B8F"/>
    <w:rsid w:val="00C81AD7"/>
    <w:rsid w:val="00C905F6"/>
    <w:rsid w:val="00CB5772"/>
    <w:rsid w:val="00CD74D1"/>
    <w:rsid w:val="00CD75EF"/>
    <w:rsid w:val="00D500BF"/>
    <w:rsid w:val="00D64434"/>
    <w:rsid w:val="00D850B8"/>
    <w:rsid w:val="00DC5713"/>
    <w:rsid w:val="00DD7486"/>
    <w:rsid w:val="00E4372B"/>
    <w:rsid w:val="00E527E6"/>
    <w:rsid w:val="00E60172"/>
    <w:rsid w:val="00EA4546"/>
    <w:rsid w:val="00EC328D"/>
    <w:rsid w:val="00EF085B"/>
    <w:rsid w:val="00F33548"/>
    <w:rsid w:val="00F53B43"/>
    <w:rsid w:val="00F82865"/>
    <w:rsid w:val="00F9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772"/>
    <w:pPr>
      <w:keepNext/>
      <w:widowControl/>
      <w:spacing w:before="240" w:after="60"/>
      <w:outlineLvl w:val="1"/>
    </w:pPr>
    <w:rPr>
      <w:rFonts w:ascii="Calibri" w:eastAsia="MS Gothic" w:hAnsi="Calibri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772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locked/>
    <w:rsid w:val="00CB57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B5772"/>
    <w:pPr>
      <w:shd w:val="clear" w:color="auto" w:fill="FFFFFF"/>
      <w:spacing w:after="30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Без интервала1"/>
    <w:rsid w:val="00CB5772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paragraph" w:styleId="a3">
    <w:name w:val="caption"/>
    <w:basedOn w:val="a"/>
    <w:next w:val="a"/>
    <w:link w:val="a4"/>
    <w:qFormat/>
    <w:rsid w:val="00CB5772"/>
    <w:pPr>
      <w:widowControl/>
      <w:spacing w:after="200"/>
      <w:ind w:firstLine="709"/>
    </w:pPr>
    <w:rPr>
      <w:rFonts w:ascii="Times New Roman" w:hAnsi="Times New Roman" w:cs="Calibri"/>
      <w:b/>
      <w:bCs/>
      <w:color w:val="4F81BD"/>
      <w:sz w:val="18"/>
      <w:szCs w:val="18"/>
      <w:lang w:eastAsia="en-US"/>
    </w:rPr>
  </w:style>
  <w:style w:type="character" w:customStyle="1" w:styleId="a4">
    <w:name w:val="Название объекта Знак"/>
    <w:basedOn w:val="a0"/>
    <w:link w:val="a3"/>
    <w:locked/>
    <w:rsid w:val="00CB5772"/>
    <w:rPr>
      <w:rFonts w:ascii="Times New Roman" w:eastAsia="Times New Roman" w:hAnsi="Times New Roman" w:cs="Calibri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Company>licey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1</cp:lastModifiedBy>
  <cp:revision>3</cp:revision>
  <dcterms:created xsi:type="dcterms:W3CDTF">2017-10-16T19:14:00Z</dcterms:created>
  <dcterms:modified xsi:type="dcterms:W3CDTF">2017-10-16T19:14:00Z</dcterms:modified>
</cp:coreProperties>
</file>